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ED894" w14:textId="77777777" w:rsidR="00FF0983" w:rsidRPr="00FF0983" w:rsidRDefault="00FF0983" w:rsidP="00FF09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FF09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PPK: adres e-mail i numer telefonu można przekazać wybranej instytucji finansowej </w:t>
      </w:r>
    </w:p>
    <w:p w14:paraId="24C769BA" w14:textId="16F50831" w:rsidR="00FF0983" w:rsidRPr="00FF0983" w:rsidRDefault="00FF0983" w:rsidP="00FF0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2FD4BF" w14:textId="77777777" w:rsidR="00FF0983" w:rsidRPr="00FF0983" w:rsidRDefault="00FF0983" w:rsidP="00FF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Prezes UODO informuje, że pracodawca w związku z obowiązkiem zawarcia umowy o prowadzenie Pracowniczych Planów Kapitałowych z wybraną instytucją finansową, musi jej przekazać numer telefonu i adres e-mail pracownika - jeżeli dysponuje tymi danymi. </w:t>
      </w:r>
    </w:p>
    <w:p w14:paraId="7301647F" w14:textId="77777777" w:rsidR="00FF0983" w:rsidRPr="00FF0983" w:rsidRDefault="00FF0983" w:rsidP="00FF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983">
        <w:rPr>
          <w:rFonts w:ascii="Times New Roman" w:eastAsia="Times New Roman" w:hAnsi="Times New Roman" w:cs="Times New Roman"/>
          <w:sz w:val="24"/>
          <w:szCs w:val="24"/>
          <w:lang w:eastAsia="pl-PL"/>
        </w:rPr>
        <w:t>Pracodawca ma obowiązek prawny do pozyskania danych osobowych uczestnika PPK takich jak adres poczty elektronicznej oraz numer telefonu i przekazania tych danych do wybranej instytucji finansowej. Takie dane stanowią załącznik do umowy o prowadzenie Pracowniczych Planów Kapitałowych i zgodnie z ustawą są uznane za dane identyfikujące uczestnika PPK.</w:t>
      </w:r>
    </w:p>
    <w:p w14:paraId="1779566C" w14:textId="77777777" w:rsidR="00FF0983" w:rsidRPr="00FF0983" w:rsidRDefault="00FF0983" w:rsidP="00FF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98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 art. 22</w:t>
      </w:r>
      <w:r w:rsidRPr="00FF098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FF0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4 kodeksu pracy pracodawca żąda podania innych danych osobowych niż określone w § 1 i 3 (jak m.in. imię, nazwisko, adres zamieszkania czy numer PESEL), gdy jest to niezbędne do zrealizowania uprawnienia lub spełnienia obowiązku wynikającego z przepisu prawa. Takim obowiązkiem w przypadku ustawy o Pracowniczych Planach Kapitałowych, jest pozyskanie przez pracodawcę danych pracownika potrzebnych do zawarcia umowy z wybraną instytucją finansową. W tej sytuacji ważny jest cel przetwarzania danych pracownika. Należy podkreślić, że pracodawca musi przetwarzać takie dane jedynie w celu ich przekazania do wybranej instytucji finansowej.</w:t>
      </w:r>
    </w:p>
    <w:p w14:paraId="24F5317F" w14:textId="77777777" w:rsidR="00FF0983" w:rsidRPr="00FF0983" w:rsidRDefault="00FF0983" w:rsidP="00FF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983">
        <w:rPr>
          <w:rFonts w:ascii="Times New Roman" w:eastAsia="Times New Roman" w:hAnsi="Times New Roman" w:cs="Times New Roman"/>
          <w:sz w:val="24"/>
          <w:szCs w:val="24"/>
          <w:lang w:eastAsia="pl-PL"/>
        </w:rPr>
        <w:t>Brak zgody pracownika na przetwarzanie jego danych nie będzie sprzeczny z zasadami przetwarzania danych zawartymi w RODO. Przepisy rozporządzenia ogólnego uprawiają bowiem administratora do przetwarzania danych osobowych, gdy jest to niezbędne do wypełniania ciążącego na nim obowiązku prawnego (art. 6 ust. 1 lit. c RODO).</w:t>
      </w:r>
    </w:p>
    <w:p w14:paraId="6D789AD1" w14:textId="77777777" w:rsidR="00FF0983" w:rsidRPr="00FF0983" w:rsidRDefault="00FF0983" w:rsidP="00FF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983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Pamiętać przy tym należy, że takich danych jak adres poczty elektronicznej i numer telefonu pracownik nie musi posiadać. W polskim systemie prawnym nie istnieje, żaden przepis, który zobowiązywałby osobę fizyczną do posiadania takich środków komunikacji. Dysponowanie adresem poczty elektronicznej i telefonem jest i powinno pozostać dobrowolne. Dlatego należy pozostawić obywatelowi wybór podawania takich danych.  </w:t>
      </w:r>
    </w:p>
    <w:p w14:paraId="46D84148" w14:textId="77777777" w:rsidR="00FF0983" w:rsidRPr="00FF0983" w:rsidRDefault="00FF0983" w:rsidP="00FF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98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Ustawodawca wprowadził więc dodatkowe możliwości informowania uczestników PPK poprzez zapewnienie im dostępu do systemu teleinformatycznego instytucji finansowej, a w przypadku, gdy będzie to niemożliwe, przekazywanie takiej informacji na wniosek uczestnika PPK w postaci papierowej.</w:t>
      </w:r>
    </w:p>
    <w:p w14:paraId="714D3CA6" w14:textId="77777777" w:rsidR="00FF0983" w:rsidRPr="00FF0983" w:rsidRDefault="00FF0983" w:rsidP="00FF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983">
        <w:rPr>
          <w:rFonts w:ascii="Times New Roman" w:eastAsia="Times New Roman" w:hAnsi="Times New Roman" w:cs="Times New Roman"/>
          <w:sz w:val="24"/>
          <w:szCs w:val="24"/>
          <w:lang w:eastAsia="pl-PL"/>
        </w:rPr>
        <w:t>Biorąc pod uwagę powyższe, pracodawca ma obowiązek prawny przekazania danych osobowych m.in. w postaci adresu poczty elektronicznej i numeru telefonu od pracownika bez wyrażenia jego zgody do wybranej instytucji finansowej, o ile pracownik takie dane mu udostępni.</w:t>
      </w:r>
    </w:p>
    <w:p w14:paraId="4A6E49E2" w14:textId="77777777" w:rsidR="003673F6" w:rsidRDefault="003673F6"/>
    <w:sectPr w:rsidR="00367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83"/>
    <w:rsid w:val="003673F6"/>
    <w:rsid w:val="00FF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1DAE"/>
  <w15:chartTrackingRefBased/>
  <w15:docId w15:val="{63A1FD57-B1A4-4AE7-BC43-417C09AB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6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lo</dc:creator>
  <cp:keywords/>
  <dc:description/>
  <cp:lastModifiedBy>Pawel lo</cp:lastModifiedBy>
  <cp:revision>1</cp:revision>
  <dcterms:created xsi:type="dcterms:W3CDTF">2021-01-02T11:02:00Z</dcterms:created>
  <dcterms:modified xsi:type="dcterms:W3CDTF">2021-01-02T11:02:00Z</dcterms:modified>
</cp:coreProperties>
</file>